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AE0" w:rsidRPr="002265DF" w:rsidRDefault="009314B7" w:rsidP="00527AE0">
      <w:pPr>
        <w:pStyle w:val="ListParagraph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2265DF">
        <w:rPr>
          <w:sz w:val="28"/>
          <w:szCs w:val="28"/>
        </w:rPr>
        <w:t xml:space="preserve"> </w:t>
      </w:r>
      <w:r w:rsidR="00527AE0" w:rsidRPr="002265DF">
        <w:rPr>
          <w:b/>
          <w:bCs/>
          <w:sz w:val="28"/>
          <w:szCs w:val="28"/>
        </w:rPr>
        <w:t>Sustainable Tabling Recommendations</w:t>
      </w:r>
    </w:p>
    <w:p w:rsidR="00527AE0" w:rsidRDefault="00527AE0" w:rsidP="00527AE0">
      <w:pPr>
        <w:pStyle w:val="ListParagraph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President’s Sustainability Commission – Engagement Group</w:t>
      </w:r>
    </w:p>
    <w:p w:rsidR="00527AE0" w:rsidRDefault="00527AE0" w:rsidP="00527AE0">
      <w:pPr>
        <w:pStyle w:val="ListParagraph"/>
        <w:spacing w:line="360" w:lineRule="auto"/>
        <w:ind w:left="0"/>
      </w:pPr>
    </w:p>
    <w:p w:rsidR="00527AE0" w:rsidRDefault="00527AE0" w:rsidP="00527AE0">
      <w:pPr>
        <w:pStyle w:val="ListParagraph"/>
        <w:spacing w:line="360" w:lineRule="auto"/>
        <w:ind w:left="0"/>
      </w:pPr>
      <w:r>
        <w:t>This guide is intended to be a resource to departments, student groups</w:t>
      </w:r>
      <w:r w:rsidR="0046511A">
        <w:t>,</w:t>
      </w:r>
      <w:r>
        <w:t xml:space="preserve"> and organizations within Colorado State University who are tabling to engage students</w:t>
      </w:r>
      <w:r w:rsidR="00C6795E">
        <w:t>, faculty/staff, alumni, or community members</w:t>
      </w:r>
      <w:r>
        <w:t>. Colorado State Univers</w:t>
      </w:r>
      <w:r w:rsidR="00C6795E">
        <w:t>ity is a member of PLAN</w:t>
      </w:r>
      <w:r w:rsidR="0046511A">
        <w:t xml:space="preserve"> (the Post-L</w:t>
      </w:r>
      <w:r w:rsidR="00C6795E">
        <w:t xml:space="preserve">andfill Action Network). The initiative to join PLAN </w:t>
      </w:r>
      <w:r>
        <w:t xml:space="preserve">was </w:t>
      </w:r>
      <w:r w:rsidR="0046511A">
        <w:t>championed by students</w:t>
      </w:r>
      <w:r>
        <w:t xml:space="preserve"> in an effort to move the University towards </w:t>
      </w:r>
      <w:r w:rsidR="00C6795E">
        <w:t xml:space="preserve">the goals of </w:t>
      </w:r>
      <w:r>
        <w:t xml:space="preserve">being a zero waste campus. This means we must challenge ourselves to take into consideration the full life cycle of </w:t>
      </w:r>
      <w:r w:rsidR="00C6795E">
        <w:t>materials given away at tabling events</w:t>
      </w:r>
      <w:r>
        <w:t>. Often times</w:t>
      </w:r>
      <w:r w:rsidR="0046511A">
        <w:t>, cheap one-time-</w:t>
      </w:r>
      <w:r>
        <w:t>use plastic</w:t>
      </w:r>
      <w:r w:rsidR="0046511A">
        <w:t xml:space="preserve"> objects </w:t>
      </w:r>
      <w:r w:rsidR="00C6795E">
        <w:t xml:space="preserve">are selected because they are affordable and easy to find but they often </w:t>
      </w:r>
      <w:r w:rsidR="0046511A">
        <w:t xml:space="preserve">end up in our landfill, </w:t>
      </w:r>
      <w:r>
        <w:t>or worse</w:t>
      </w:r>
      <w:r w:rsidR="0046511A">
        <w:t>, in</w:t>
      </w:r>
      <w:r w:rsidR="00C6795E">
        <w:t xml:space="preserve"> our environment or waterways.</w:t>
      </w:r>
    </w:p>
    <w:p w:rsidR="00527AE0" w:rsidRDefault="00527AE0" w:rsidP="00527AE0">
      <w:pPr>
        <w:spacing w:line="360" w:lineRule="auto"/>
      </w:pPr>
    </w:p>
    <w:p w:rsidR="00527AE0" w:rsidRDefault="00527AE0" w:rsidP="00527AE0">
      <w:pPr>
        <w:spacing w:line="360" w:lineRule="auto"/>
      </w:pPr>
      <w:r>
        <w:t>If you are giving out promotional materials, consider:</w:t>
      </w:r>
    </w:p>
    <w:p w:rsidR="00C6795E" w:rsidRDefault="00527AE0" w:rsidP="00C6795E">
      <w:pPr>
        <w:pStyle w:val="ListParagraph"/>
        <w:numPr>
          <w:ilvl w:val="0"/>
          <w:numId w:val="2"/>
        </w:numPr>
        <w:spacing w:after="160" w:line="360" w:lineRule="auto"/>
      </w:pPr>
      <w:r>
        <w:t>Goods made from recycled, repurposed, compostable, o</w:t>
      </w:r>
      <w:r w:rsidR="00C6795E">
        <w:t>r rapidly renewable materials (</w:t>
      </w:r>
      <w:r w:rsidR="00FD5241">
        <w:t>like 100</w:t>
      </w:r>
      <w:r>
        <w:t>% recycled plastic, bamboo, or 100% compostable</w:t>
      </w:r>
      <w:r w:rsidR="00C6795E">
        <w:t xml:space="preserve"> items)</w:t>
      </w:r>
      <w:r>
        <w:t>.</w:t>
      </w:r>
    </w:p>
    <w:p w:rsidR="00527AE0" w:rsidRDefault="00C6795E" w:rsidP="00527AE0">
      <w:pPr>
        <w:pStyle w:val="ListParagraph"/>
        <w:numPr>
          <w:ilvl w:val="0"/>
          <w:numId w:val="2"/>
        </w:numPr>
        <w:spacing w:after="160" w:line="360" w:lineRule="auto"/>
      </w:pPr>
      <w:r>
        <w:t>Reusable goods (like r</w:t>
      </w:r>
      <w:r w:rsidR="00527AE0">
        <w:t>eusab</w:t>
      </w:r>
      <w:bookmarkStart w:id="0" w:name="_GoBack"/>
      <w:bookmarkEnd w:id="0"/>
      <w:r w:rsidR="00527AE0">
        <w:t>le water bottles, cutlery, towels, or pens that are refillable</w:t>
      </w:r>
      <w:r>
        <w:t>)</w:t>
      </w:r>
      <w:r w:rsidR="00527AE0">
        <w:t>.</w:t>
      </w:r>
    </w:p>
    <w:p w:rsidR="00527AE0" w:rsidRDefault="00527AE0" w:rsidP="00527AE0">
      <w:pPr>
        <w:pStyle w:val="ListParagraph"/>
        <w:numPr>
          <w:ilvl w:val="0"/>
          <w:numId w:val="2"/>
        </w:numPr>
        <w:spacing w:after="160" w:line="360" w:lineRule="auto"/>
      </w:pPr>
      <w:r>
        <w:t xml:space="preserve">Energy efficient </w:t>
      </w:r>
      <w:r w:rsidR="00C6795E">
        <w:t>items (like s</w:t>
      </w:r>
      <w:r w:rsidR="00B05E6F">
        <w:t>olar chargers, LED lighting, or even</w:t>
      </w:r>
      <w:r>
        <w:t xml:space="preserve"> automatic timers to </w:t>
      </w:r>
      <w:r w:rsidR="00B05E6F">
        <w:t>reduce</w:t>
      </w:r>
      <w:r w:rsidR="00C6795E">
        <w:t xml:space="preserve"> energy consumption).</w:t>
      </w:r>
    </w:p>
    <w:p w:rsidR="00C6795E" w:rsidRDefault="00C6795E" w:rsidP="00C6795E">
      <w:pPr>
        <w:pStyle w:val="ListParagraph"/>
        <w:numPr>
          <w:ilvl w:val="0"/>
          <w:numId w:val="2"/>
        </w:numPr>
        <w:spacing w:after="160" w:line="360" w:lineRule="auto"/>
      </w:pPr>
      <w:r>
        <w:t>Goods made with Fair Trade</w:t>
      </w:r>
      <w:r w:rsidR="00527AE0">
        <w:t xml:space="preserve"> labor to demonstrate that a living wage and fair working conditions were given to the worker who built it.</w:t>
      </w:r>
    </w:p>
    <w:p w:rsidR="00C6795E" w:rsidRDefault="00C6795E" w:rsidP="00C6795E">
      <w:pPr>
        <w:pStyle w:val="ListParagraph"/>
        <w:numPr>
          <w:ilvl w:val="0"/>
          <w:numId w:val="2"/>
        </w:numPr>
        <w:spacing w:after="160" w:line="360" w:lineRule="auto"/>
      </w:pPr>
      <w:r>
        <w:t xml:space="preserve">An experience rather than a thing (like a drawing for tickets to a show, a gift certificate to a local restaurant, or a getaway weekend). Experiences can be a bigger draw to your table and studies show that experiences produce longer-lasting impact and memories than physical items. </w:t>
      </w:r>
    </w:p>
    <w:p w:rsidR="00527AE0" w:rsidRDefault="00C6795E" w:rsidP="00527AE0">
      <w:pPr>
        <w:pStyle w:val="ListParagraph"/>
        <w:spacing w:line="360" w:lineRule="auto"/>
        <w:ind w:left="0"/>
      </w:pPr>
      <w:r>
        <w:br/>
      </w:r>
      <w:r w:rsidR="00527AE0">
        <w:t xml:space="preserve">If you are giving out food products, consider: </w:t>
      </w:r>
    </w:p>
    <w:p w:rsidR="00527AE0" w:rsidRDefault="00C6795E" w:rsidP="00527AE0">
      <w:pPr>
        <w:pStyle w:val="ListParagraph"/>
        <w:numPr>
          <w:ilvl w:val="0"/>
          <w:numId w:val="3"/>
        </w:numPr>
        <w:spacing w:after="160" w:line="360" w:lineRule="auto"/>
      </w:pPr>
      <w:r>
        <w:t>Purchasing Fair Trade, USDA O</w:t>
      </w:r>
      <w:r w:rsidR="00527AE0">
        <w:t>rganic, or another third party sustainable certification.</w:t>
      </w:r>
    </w:p>
    <w:p w:rsidR="00527AE0" w:rsidRDefault="00527AE0" w:rsidP="00527AE0">
      <w:pPr>
        <w:pStyle w:val="ListParagraph"/>
        <w:numPr>
          <w:ilvl w:val="0"/>
          <w:numId w:val="3"/>
        </w:numPr>
        <w:spacing w:after="160" w:line="360" w:lineRule="auto"/>
      </w:pPr>
      <w:r>
        <w:t>Purchasing locally</w:t>
      </w:r>
      <w:r w:rsidR="00C6795E">
        <w:t xml:space="preserve"> grown Colorado food/products (l</w:t>
      </w:r>
      <w:r>
        <w:t xml:space="preserve">ocally grown is </w:t>
      </w:r>
      <w:r w:rsidR="00C6795E">
        <w:t xml:space="preserve">often </w:t>
      </w:r>
      <w:r>
        <w:t>considered wit</w:t>
      </w:r>
      <w:r w:rsidR="00C6795E">
        <w:t>hin 250 miles of our University or within the state of Colorado).</w:t>
      </w:r>
    </w:p>
    <w:p w:rsidR="00B63838" w:rsidRPr="00527AE0" w:rsidRDefault="00363EEF" w:rsidP="00363EEF">
      <w:pPr>
        <w:spacing w:line="360" w:lineRule="auto"/>
      </w:pPr>
      <w:r>
        <w:t>Finally</w:t>
      </w:r>
      <w:r w:rsidR="00C6795E">
        <w:t>,</w:t>
      </w:r>
      <w:r>
        <w:t xml:space="preserve"> consider no</w:t>
      </w:r>
      <w:r w:rsidR="00C6795E">
        <w:t>t giving away trinkets</w:t>
      </w:r>
      <w:r>
        <w:t xml:space="preserve">. Strong engagement through meaningful conversation </w:t>
      </w:r>
      <w:r w:rsidR="00C6795E">
        <w:t xml:space="preserve">or a game </w:t>
      </w:r>
      <w:r>
        <w:t>can often be your best tool in getting your message across. Students may lose a pen or free water bottle but a</w:t>
      </w:r>
      <w:r w:rsidR="00C6795E">
        <w:t xml:space="preserve">n opportunity to engage and/or learn is more valuable. </w:t>
      </w:r>
    </w:p>
    <w:sectPr w:rsidR="00B63838" w:rsidRPr="00527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E18FC"/>
    <w:multiLevelType w:val="hybridMultilevel"/>
    <w:tmpl w:val="3D98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57298"/>
    <w:multiLevelType w:val="hybridMultilevel"/>
    <w:tmpl w:val="13DE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A56FC"/>
    <w:multiLevelType w:val="hybridMultilevel"/>
    <w:tmpl w:val="7350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2NDU1tDQwMDMzMTRT0lEKTi0uzszPAykwrAUAO9IPQCwAAAA="/>
  </w:docVars>
  <w:rsids>
    <w:rsidRoot w:val="00A6252B"/>
    <w:rsid w:val="002265DF"/>
    <w:rsid w:val="0023198A"/>
    <w:rsid w:val="00363EEF"/>
    <w:rsid w:val="0046511A"/>
    <w:rsid w:val="00527AE0"/>
    <w:rsid w:val="007413AD"/>
    <w:rsid w:val="009314B7"/>
    <w:rsid w:val="00A6252B"/>
    <w:rsid w:val="00B05E6F"/>
    <w:rsid w:val="00B63838"/>
    <w:rsid w:val="00C6795E"/>
    <w:rsid w:val="00ED02ED"/>
    <w:rsid w:val="00F61875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0F661-384A-490E-ACF1-F90ED809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A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875"/>
    <w:pPr>
      <w:spacing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E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Housing and Dining Services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Tedrick,Kirstie</dc:creator>
  <cp:keywords/>
  <dc:description/>
  <cp:lastModifiedBy>Tedrick,Kirstie</cp:lastModifiedBy>
  <cp:revision>2</cp:revision>
  <cp:lastPrinted>2018-06-13T14:39:00Z</cp:lastPrinted>
  <dcterms:created xsi:type="dcterms:W3CDTF">2019-01-18T20:06:00Z</dcterms:created>
  <dcterms:modified xsi:type="dcterms:W3CDTF">2019-01-18T20:06:00Z</dcterms:modified>
</cp:coreProperties>
</file>